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E6B" w:rsidRDefault="00DD2E6B">
      <w:pPr>
        <w:pStyle w:val="Corpsdetexte"/>
        <w:spacing w:before="10"/>
        <w:rPr>
          <w:rFonts w:ascii="Times New Roman"/>
          <w:sz w:val="27"/>
        </w:rPr>
      </w:pPr>
    </w:p>
    <w:p w:rsidR="00DD2E6B" w:rsidRPr="00171756" w:rsidRDefault="00171756" w:rsidP="00171756">
      <w:pPr>
        <w:pStyle w:val="Titre2"/>
        <w:rPr>
          <w:u w:val="single"/>
        </w:rPr>
      </w:pPr>
      <w:r w:rsidRPr="00171756">
        <w:rPr>
          <w:sz w:val="36"/>
          <w:u w:val="single"/>
        </w:rPr>
        <w:t>TROPHEE JP CUVEILLIER CONCOURS PÊCHE BATEAU</w:t>
      </w:r>
    </w:p>
    <w:p w:rsidR="00DD2E6B" w:rsidRDefault="00DD2E6B">
      <w:pPr>
        <w:pStyle w:val="Corpsdetexte"/>
        <w:spacing w:before="9"/>
        <w:rPr>
          <w:rFonts w:ascii="Bodoni MT Black"/>
          <w:b/>
          <w:sz w:val="31"/>
        </w:rPr>
      </w:pPr>
    </w:p>
    <w:p w:rsidR="00DD2E6B" w:rsidRDefault="003152AD" w:rsidP="00804F50">
      <w:pPr>
        <w:ind w:left="4306" w:right="4477" w:firstLine="61"/>
        <w:jc w:val="center"/>
        <w:rPr>
          <w:sz w:val="20"/>
        </w:rPr>
      </w:pPr>
      <w:r>
        <w:rPr>
          <w:sz w:val="32"/>
        </w:rPr>
        <w:t>Organisé par l’APA Samedi 7 août 2021</w:t>
      </w:r>
    </w:p>
    <w:p w:rsidR="00DD2E6B" w:rsidRDefault="00DD2E6B">
      <w:pPr>
        <w:pStyle w:val="Corpsdetexte"/>
        <w:rPr>
          <w:sz w:val="20"/>
        </w:rPr>
      </w:pPr>
    </w:p>
    <w:p w:rsidR="00DD2E6B" w:rsidRDefault="00DD2E6B">
      <w:pPr>
        <w:pStyle w:val="Corpsdetexte"/>
        <w:rPr>
          <w:sz w:val="20"/>
        </w:rPr>
      </w:pPr>
    </w:p>
    <w:p w:rsidR="00DD2E6B" w:rsidRDefault="00DD2E6B">
      <w:pPr>
        <w:pStyle w:val="Corpsdetexte"/>
        <w:spacing w:before="4"/>
        <w:rPr>
          <w:sz w:val="16"/>
        </w:rPr>
      </w:pPr>
    </w:p>
    <w:p w:rsidR="00DD2E6B" w:rsidRDefault="003152AD">
      <w:pPr>
        <w:pStyle w:val="Titre1"/>
        <w:ind w:right="4069"/>
        <w:rPr>
          <w:u w:val="none"/>
        </w:rPr>
      </w:pPr>
      <w:r>
        <w:rPr>
          <w:u w:val="thick"/>
        </w:rPr>
        <w:t>HORAIRES du CONCOURS</w:t>
      </w:r>
    </w:p>
    <w:p w:rsidR="00DD2E6B" w:rsidRDefault="003152AD">
      <w:pPr>
        <w:pStyle w:val="Corpsdetexte"/>
        <w:spacing w:before="232"/>
        <w:ind w:left="729"/>
        <w:jc w:val="both"/>
      </w:pPr>
      <w:r>
        <w:t>Pleines mers 04h59 - 17h10 Basses mers 10h51 – 23h20 Coefficient 64/69</w:t>
      </w:r>
    </w:p>
    <w:p w:rsidR="00DD2E6B" w:rsidRDefault="00DD2E6B">
      <w:pPr>
        <w:pStyle w:val="Corpsdetexte"/>
      </w:pPr>
    </w:p>
    <w:p w:rsidR="00DD2E6B" w:rsidRDefault="003152AD">
      <w:pPr>
        <w:pStyle w:val="Corpsdetexte"/>
        <w:ind w:left="729" w:right="590"/>
        <w:jc w:val="both"/>
      </w:pPr>
      <w:r>
        <w:t xml:space="preserve">8H00 : Le capitaine du bateau se présentera pour le briefing et remise des documents relatifs  au concours au local de l’APA (parking nord du port) Bien entendu si la météo est  mauvaise le concours  </w:t>
      </w:r>
      <w:r>
        <w:rPr>
          <w:spacing w:val="-3"/>
        </w:rPr>
        <w:t xml:space="preserve">sera </w:t>
      </w:r>
      <w:r>
        <w:rPr>
          <w:spacing w:val="-4"/>
        </w:rPr>
        <w:t xml:space="preserve">annulé </w:t>
      </w:r>
      <w:r>
        <w:rPr>
          <w:spacing w:val="-3"/>
        </w:rPr>
        <w:t>par</w:t>
      </w:r>
      <w:r>
        <w:rPr>
          <w:spacing w:val="-13"/>
        </w:rPr>
        <w:t xml:space="preserve"> </w:t>
      </w:r>
      <w:r>
        <w:rPr>
          <w:spacing w:val="-4"/>
        </w:rPr>
        <w:t>sécurité</w:t>
      </w:r>
    </w:p>
    <w:p w:rsidR="00DD2E6B" w:rsidRDefault="00DD2E6B">
      <w:pPr>
        <w:pStyle w:val="Corpsdetexte"/>
        <w:spacing w:before="10"/>
        <w:rPr>
          <w:sz w:val="21"/>
        </w:rPr>
      </w:pPr>
    </w:p>
    <w:p w:rsidR="00DD2E6B" w:rsidRDefault="003152AD">
      <w:pPr>
        <w:pStyle w:val="Corpsdetexte"/>
        <w:ind w:left="729"/>
        <w:jc w:val="both"/>
      </w:pPr>
      <w:r>
        <w:t>8H30 : Départ en pêche au son de la corne de brume.</w:t>
      </w:r>
    </w:p>
    <w:p w:rsidR="00DD2E6B" w:rsidRDefault="00DD2E6B">
      <w:pPr>
        <w:pStyle w:val="Corpsdetexte"/>
        <w:spacing w:before="1"/>
      </w:pPr>
    </w:p>
    <w:p w:rsidR="00DD2E6B" w:rsidRDefault="003152AD">
      <w:pPr>
        <w:pStyle w:val="Corpsdetexte"/>
        <w:ind w:left="729" w:right="587"/>
        <w:jc w:val="both"/>
      </w:pPr>
      <w:r>
        <w:rPr>
          <w:w w:val="105"/>
        </w:rPr>
        <w:t>16H30 : Début de la pesée en public (heure limite d’arrivée dans l’enclos de pesée 17H30. Tout concurrent arrivé après cette heure limite ne sera pas classé)</w:t>
      </w:r>
    </w:p>
    <w:p w:rsidR="00DD2E6B" w:rsidRDefault="003152AD">
      <w:pPr>
        <w:pStyle w:val="Titre1"/>
        <w:spacing w:before="196"/>
        <w:rPr>
          <w:u w:val="none"/>
        </w:rPr>
      </w:pPr>
      <w:r>
        <w:rPr>
          <w:u w:val="thick"/>
        </w:rPr>
        <w:t>REGLEMENT</w:t>
      </w:r>
    </w:p>
    <w:p w:rsidR="00DD2E6B" w:rsidRDefault="00DD2E6B">
      <w:pPr>
        <w:pStyle w:val="Corpsdetexte"/>
        <w:spacing w:before="3"/>
        <w:rPr>
          <w:b/>
          <w:sz w:val="13"/>
        </w:rPr>
      </w:pPr>
    </w:p>
    <w:p w:rsidR="00DD2E6B" w:rsidRDefault="003152AD" w:rsidP="00804F50">
      <w:pPr>
        <w:pStyle w:val="Corpsdetexte"/>
        <w:spacing w:before="93"/>
        <w:ind w:left="729" w:right="580"/>
        <w:jc w:val="both"/>
        <w:rPr>
          <w:b/>
          <w:sz w:val="21"/>
        </w:rPr>
      </w:pPr>
      <w:r>
        <w:rPr>
          <w:w w:val="105"/>
        </w:rPr>
        <w:t>Il s’agit avant tout d’un concours amical sans commissaire à bord et donc sans contrôle pendant la pêche. Seule votre conscience et votre honnêteté vous gui</w:t>
      </w:r>
      <w:r w:rsidR="00196DA5">
        <w:rPr>
          <w:w w:val="105"/>
        </w:rPr>
        <w:t>deront. U</w:t>
      </w:r>
      <w:r>
        <w:rPr>
          <w:w w:val="105"/>
        </w:rPr>
        <w:t>n « pot de l’amitié »</w:t>
      </w:r>
      <w:r w:rsidR="00196DA5">
        <w:rPr>
          <w:w w:val="105"/>
        </w:rPr>
        <w:t xml:space="preserve"> aura lieu</w:t>
      </w:r>
      <w:r>
        <w:rPr>
          <w:w w:val="105"/>
        </w:rPr>
        <w:t xml:space="preserve"> à l’issue de la remise des trophées ; </w:t>
      </w:r>
      <w:r>
        <w:rPr>
          <w:b/>
          <w:w w:val="105"/>
        </w:rPr>
        <w:t>un repas en commun le dimanche.</w:t>
      </w:r>
    </w:p>
    <w:p w:rsidR="00DD2E6B" w:rsidRDefault="003152AD">
      <w:pPr>
        <w:pStyle w:val="Corpsdetexte"/>
        <w:ind w:left="5435"/>
        <w:jc w:val="both"/>
      </w:pPr>
      <w:r>
        <w:rPr>
          <w:u w:val="single"/>
        </w:rPr>
        <w:t>Article 1</w:t>
      </w:r>
    </w:p>
    <w:p w:rsidR="00DD2E6B" w:rsidRDefault="003152AD" w:rsidP="00804F50">
      <w:pPr>
        <w:pStyle w:val="Corpsdetexte"/>
        <w:spacing w:before="1"/>
        <w:ind w:left="729" w:right="593"/>
        <w:jc w:val="both"/>
      </w:pPr>
      <w:r>
        <w:rPr>
          <w:w w:val="105"/>
        </w:rPr>
        <w:t>Pêches Autorisées ; traîne, soutenir, dérive, aux leurres ou aux appâts naturels. Pêches au filet et lignes de fond formellement interdites</w:t>
      </w:r>
    </w:p>
    <w:p w:rsidR="00DD2E6B" w:rsidRDefault="003152AD">
      <w:pPr>
        <w:pStyle w:val="Corpsdetexte"/>
        <w:spacing w:line="252" w:lineRule="exact"/>
        <w:ind w:left="5435"/>
        <w:jc w:val="both"/>
      </w:pPr>
      <w:r>
        <w:rPr>
          <w:u w:val="single"/>
        </w:rPr>
        <w:t>Article 2</w:t>
      </w:r>
    </w:p>
    <w:p w:rsidR="00DD2E6B" w:rsidRDefault="003152AD">
      <w:pPr>
        <w:pStyle w:val="Titre2"/>
      </w:pPr>
      <w:r>
        <w:rPr>
          <w:color w:val="FF0000"/>
          <w:w w:val="110"/>
        </w:rPr>
        <w:t xml:space="preserve">ATTENTION: Dans un but de protection et de reproduction de la ressource Respect impératif des tailles minimum </w:t>
      </w:r>
      <w:r>
        <w:rPr>
          <w:color w:val="FF0000"/>
          <w:spacing w:val="2"/>
          <w:w w:val="110"/>
        </w:rPr>
        <w:t>suivantes</w:t>
      </w:r>
      <w:r>
        <w:rPr>
          <w:color w:val="FF0000"/>
          <w:spacing w:val="-27"/>
          <w:w w:val="110"/>
        </w:rPr>
        <w:t xml:space="preserve"> </w:t>
      </w:r>
      <w:r>
        <w:rPr>
          <w:color w:val="FF0000"/>
          <w:w w:val="110"/>
        </w:rPr>
        <w:t>:</w:t>
      </w:r>
    </w:p>
    <w:p w:rsidR="00DD2E6B" w:rsidRDefault="003152AD">
      <w:pPr>
        <w:pStyle w:val="Corpsdetexte"/>
        <w:ind w:left="729" w:right="574"/>
        <w:jc w:val="both"/>
      </w:pPr>
      <w:r>
        <w:t xml:space="preserve">Alose 30 cm Bar Franc 42 cm Moucheté 40 cm Chinchard 20 cm Congre 100 cm Dorade grise, Rose, </w:t>
      </w:r>
      <w:r>
        <w:rPr>
          <w:spacing w:val="-3"/>
        </w:rPr>
        <w:t xml:space="preserve">Sar, Royale, </w:t>
      </w:r>
      <w:r>
        <w:t xml:space="preserve">Pagre 25 cm Lieu </w:t>
      </w:r>
      <w:r>
        <w:rPr>
          <w:spacing w:val="-3"/>
        </w:rPr>
        <w:t xml:space="preserve">Jaune </w:t>
      </w:r>
      <w:r>
        <w:t xml:space="preserve">40 cm </w:t>
      </w:r>
      <w:r>
        <w:rPr>
          <w:spacing w:val="-3"/>
        </w:rPr>
        <w:t xml:space="preserve">Maigre </w:t>
      </w:r>
      <w:r>
        <w:t xml:space="preserve">60 cm </w:t>
      </w:r>
      <w:r>
        <w:rPr>
          <w:spacing w:val="-3"/>
        </w:rPr>
        <w:t xml:space="preserve">Maquereau </w:t>
      </w:r>
      <w:r>
        <w:t xml:space="preserve">25 cm </w:t>
      </w:r>
      <w:r>
        <w:rPr>
          <w:spacing w:val="-3"/>
        </w:rPr>
        <w:t xml:space="preserve">Merlan </w:t>
      </w:r>
      <w:r>
        <w:t xml:space="preserve">27 cm </w:t>
      </w:r>
      <w:r>
        <w:rPr>
          <w:spacing w:val="-3"/>
        </w:rPr>
        <w:t xml:space="preserve">Mulet </w:t>
      </w:r>
      <w:r>
        <w:t>30 cm Orphie 50 cm Plie 28 cm Rouget 20 cm Sole 24 cm Saumon 50 cm Truite de mer 25 cm Turbot 30 cm</w:t>
      </w:r>
    </w:p>
    <w:p w:rsidR="00DD2E6B" w:rsidRDefault="003152AD" w:rsidP="00804F50">
      <w:pPr>
        <w:pStyle w:val="Titre2"/>
        <w:ind w:right="584"/>
        <w:rPr>
          <w:b w:val="0"/>
        </w:rPr>
      </w:pPr>
      <w:r>
        <w:rPr>
          <w:color w:val="FF0000"/>
          <w:w w:val="115"/>
        </w:rPr>
        <w:t>Tout concurrent se présentant avec des poissons en dessous de cette maille sera disqualifié immédiatement.</w:t>
      </w:r>
    </w:p>
    <w:p w:rsidR="00DD2E6B" w:rsidRDefault="003152AD">
      <w:pPr>
        <w:pStyle w:val="Corpsdetexte"/>
        <w:ind w:left="5435"/>
        <w:jc w:val="both"/>
      </w:pPr>
      <w:r>
        <w:rPr>
          <w:u w:val="single"/>
        </w:rPr>
        <w:t>Article 3</w:t>
      </w:r>
    </w:p>
    <w:p w:rsidR="00931693" w:rsidRPr="00B7617B" w:rsidRDefault="003152AD" w:rsidP="00804F50">
      <w:pPr>
        <w:spacing w:before="1"/>
        <w:ind w:left="729"/>
        <w:jc w:val="both"/>
        <w:rPr>
          <w:color w:val="548DD4" w:themeColor="text2" w:themeTint="99"/>
        </w:rPr>
      </w:pPr>
      <w:r>
        <w:t xml:space="preserve">Le nombre de pêcheurs est </w:t>
      </w:r>
      <w:r>
        <w:rPr>
          <w:b/>
        </w:rPr>
        <w:t xml:space="preserve">limité à 3 par </w:t>
      </w:r>
      <w:proofErr w:type="gramStart"/>
      <w:r>
        <w:rPr>
          <w:b/>
        </w:rPr>
        <w:t xml:space="preserve">bateau </w:t>
      </w:r>
      <w:r w:rsidR="00931693">
        <w:t>,</w:t>
      </w:r>
      <w:proofErr w:type="gramEnd"/>
      <w:r w:rsidR="00931693">
        <w:t xml:space="preserve"> mais</w:t>
      </w:r>
      <w:r w:rsidR="0009091E">
        <w:t xml:space="preserve"> qu’</w:t>
      </w:r>
      <w:r w:rsidR="00931693">
        <w:t xml:space="preserve">il y ai 2 ou 3 pêcheurs sur le bateau, </w:t>
      </w:r>
      <w:r w:rsidR="00931693" w:rsidRPr="00B7617B">
        <w:rPr>
          <w:b/>
          <w:color w:val="548DD4" w:themeColor="text2" w:themeTint="99"/>
        </w:rPr>
        <w:t>le nombre de points</w:t>
      </w:r>
      <w:r w:rsidR="00B51174">
        <w:rPr>
          <w:b/>
          <w:color w:val="548DD4" w:themeColor="text2" w:themeTint="99"/>
        </w:rPr>
        <w:t xml:space="preserve"> n’</w:t>
      </w:r>
      <w:r w:rsidR="00211368">
        <w:rPr>
          <w:b/>
          <w:color w:val="548DD4" w:themeColor="text2" w:themeTint="99"/>
        </w:rPr>
        <w:t>est plus</w:t>
      </w:r>
      <w:bookmarkStart w:id="0" w:name="_GoBack"/>
      <w:bookmarkEnd w:id="0"/>
      <w:r w:rsidR="00B51174">
        <w:rPr>
          <w:b/>
          <w:color w:val="548DD4" w:themeColor="text2" w:themeTint="99"/>
        </w:rPr>
        <w:t xml:space="preserve"> divisé</w:t>
      </w:r>
      <w:r w:rsidR="00211368">
        <w:rPr>
          <w:b/>
          <w:color w:val="548DD4" w:themeColor="text2" w:themeTint="99"/>
        </w:rPr>
        <w:t> </w:t>
      </w:r>
      <w:r w:rsidR="00B51174">
        <w:rPr>
          <w:b/>
          <w:color w:val="548DD4" w:themeColor="text2" w:themeTint="99"/>
        </w:rPr>
        <w:t xml:space="preserve"> par le nombre de pêcheurs, mais est calculé pour le</w:t>
      </w:r>
      <w:r w:rsidR="00931693" w:rsidRPr="00B7617B">
        <w:rPr>
          <w:b/>
          <w:color w:val="548DD4" w:themeColor="text2" w:themeTint="99"/>
        </w:rPr>
        <w:t xml:space="preserve"> bateau, c’est </w:t>
      </w:r>
      <w:r w:rsidR="008C22A5" w:rsidRPr="00B7617B">
        <w:rPr>
          <w:b/>
          <w:color w:val="548DD4" w:themeColor="text2" w:themeTint="99"/>
        </w:rPr>
        <w:t>la principale modification du rè</w:t>
      </w:r>
      <w:r w:rsidR="00931693" w:rsidRPr="00B7617B">
        <w:rPr>
          <w:b/>
          <w:color w:val="548DD4" w:themeColor="text2" w:themeTint="99"/>
        </w:rPr>
        <w:t>glement</w:t>
      </w:r>
    </w:p>
    <w:p w:rsidR="00804F50" w:rsidRDefault="00804F50" w:rsidP="00804F50">
      <w:pPr>
        <w:spacing w:before="1"/>
        <w:ind w:left="729"/>
        <w:jc w:val="both"/>
        <w:rPr>
          <w:sz w:val="27"/>
        </w:rPr>
      </w:pPr>
    </w:p>
    <w:p w:rsidR="00DD2E6B" w:rsidRDefault="003152AD">
      <w:pPr>
        <w:pStyle w:val="Corpsdetexte"/>
        <w:ind w:left="5435"/>
        <w:jc w:val="both"/>
      </w:pPr>
      <w:r>
        <w:rPr>
          <w:u w:val="single"/>
        </w:rPr>
        <w:t>Article 4</w:t>
      </w:r>
    </w:p>
    <w:p w:rsidR="00DD2E6B" w:rsidRDefault="003152AD" w:rsidP="00804F50">
      <w:pPr>
        <w:pStyle w:val="Corpsdetexte"/>
        <w:spacing w:before="2"/>
        <w:ind w:left="729" w:right="573"/>
        <w:jc w:val="both"/>
        <w:rPr>
          <w:sz w:val="21"/>
        </w:rPr>
      </w:pPr>
      <w:r>
        <w:t>Pour des questions de sécurité les capitaines des bateaux devront être assurés en responsabilité civile les couvrant eux et leurs passagers, disposer de tout le matériel réglementaire obligatoire se rapportant à leur catégorie de navigation et rester en veille sur le canal 6. Si vous décidez de rentrer avant la fin de la compétition ou si vous ne venez pas à la pesée prévenez l’organisation (tel 06 59 31 34 42) afin de ne pas lancer des recherches inutiles.</w:t>
      </w:r>
      <w:r w:rsidR="00196DA5">
        <w:t xml:space="preserve"> </w:t>
      </w:r>
      <w:r w:rsidR="00196DA5" w:rsidRPr="00196DA5">
        <w:rPr>
          <w:color w:val="FF0000"/>
        </w:rPr>
        <w:t>Le port du gilet de sauvetage est obligatoire</w:t>
      </w:r>
    </w:p>
    <w:p w:rsidR="00DD2E6B" w:rsidRDefault="00C20D08">
      <w:pPr>
        <w:pStyle w:val="Corpsdetexte"/>
        <w:spacing w:before="1" w:line="252" w:lineRule="exact"/>
        <w:ind w:left="5209"/>
        <w:jc w:val="both"/>
      </w:pPr>
      <w:r>
        <w:rPr>
          <w:u w:val="single"/>
        </w:rPr>
        <w:t xml:space="preserve">     </w:t>
      </w:r>
      <w:r w:rsidR="003152AD">
        <w:rPr>
          <w:u w:val="single"/>
        </w:rPr>
        <w:t>Article 5</w:t>
      </w:r>
    </w:p>
    <w:p w:rsidR="00DD2E6B" w:rsidRDefault="003152AD">
      <w:pPr>
        <w:pStyle w:val="Corpsdetexte"/>
        <w:ind w:left="729" w:right="585"/>
        <w:jc w:val="both"/>
      </w:pPr>
      <w:r>
        <w:t xml:space="preserve">Mode de comptabilisation. Le poids des poissons est transformé en points (1 gramme=  1 point)  et  affecté d’un coefficient variant suivant l’espèce de poisson afin d’inciter les pêcheurs à rechercher de </w:t>
      </w:r>
      <w:r>
        <w:rPr>
          <w:spacing w:val="-3"/>
        </w:rPr>
        <w:t xml:space="preserve">préférence les poissons </w:t>
      </w:r>
      <w:r>
        <w:t xml:space="preserve">« </w:t>
      </w:r>
      <w:r>
        <w:rPr>
          <w:spacing w:val="-3"/>
        </w:rPr>
        <w:t xml:space="preserve">nobles </w:t>
      </w:r>
      <w:r>
        <w:t xml:space="preserve">» </w:t>
      </w:r>
      <w:r>
        <w:rPr>
          <w:spacing w:val="-3"/>
        </w:rPr>
        <w:t xml:space="preserve">(poids </w:t>
      </w:r>
      <w:r>
        <w:t xml:space="preserve">du </w:t>
      </w:r>
      <w:r>
        <w:rPr>
          <w:spacing w:val="-3"/>
        </w:rPr>
        <w:t xml:space="preserve">poisson multiplié </w:t>
      </w:r>
      <w:r>
        <w:t>par le</w:t>
      </w:r>
      <w:r>
        <w:rPr>
          <w:spacing w:val="-17"/>
        </w:rPr>
        <w:t xml:space="preserve"> </w:t>
      </w:r>
      <w:r>
        <w:rPr>
          <w:spacing w:val="-3"/>
        </w:rPr>
        <w:t>coefficient):</w:t>
      </w:r>
    </w:p>
    <w:p w:rsidR="00DD2E6B" w:rsidRDefault="00DD2E6B">
      <w:pPr>
        <w:pStyle w:val="Corpsdetexte"/>
      </w:pPr>
    </w:p>
    <w:p w:rsidR="00DD2E6B" w:rsidRDefault="003152AD">
      <w:pPr>
        <w:spacing w:line="253" w:lineRule="exact"/>
        <w:ind w:left="1862"/>
      </w:pPr>
      <w:r>
        <w:rPr>
          <w:b/>
          <w:spacing w:val="-4"/>
        </w:rPr>
        <w:t xml:space="preserve">Coefficient </w:t>
      </w:r>
      <w:r>
        <w:rPr>
          <w:b/>
        </w:rPr>
        <w:t xml:space="preserve">1 </w:t>
      </w:r>
      <w:r>
        <w:t xml:space="preserve">: </w:t>
      </w:r>
      <w:r>
        <w:rPr>
          <w:spacing w:val="-4"/>
        </w:rPr>
        <w:t>baliste, chinchard, congre, tacaud, maquereau,</w:t>
      </w:r>
      <w:r>
        <w:rPr>
          <w:spacing w:val="25"/>
        </w:rPr>
        <w:t xml:space="preserve"> </w:t>
      </w:r>
      <w:r>
        <w:rPr>
          <w:spacing w:val="-4"/>
        </w:rPr>
        <w:t>orphie</w:t>
      </w:r>
    </w:p>
    <w:p w:rsidR="00DD2E6B" w:rsidRDefault="003152AD">
      <w:pPr>
        <w:pStyle w:val="Corpsdetexte"/>
        <w:spacing w:line="253" w:lineRule="exact"/>
        <w:ind w:left="1862"/>
      </w:pPr>
      <w:r>
        <w:rPr>
          <w:b/>
          <w:w w:val="105"/>
        </w:rPr>
        <w:t xml:space="preserve">Coefficient 3 </w:t>
      </w:r>
      <w:r>
        <w:rPr>
          <w:w w:val="105"/>
        </w:rPr>
        <w:t>: Anguille, lieu, mulet, peau bleu, petite et grande roussette, touille, vieille</w:t>
      </w:r>
    </w:p>
    <w:p w:rsidR="00DD2E6B" w:rsidRDefault="00DD2E6B">
      <w:pPr>
        <w:spacing w:line="253" w:lineRule="exact"/>
        <w:sectPr w:rsidR="00DD2E6B" w:rsidSect="00804F50">
          <w:type w:val="continuous"/>
          <w:pgSz w:w="11910" w:h="16820"/>
          <w:pgMar w:top="238" w:right="255" w:bottom="215" w:left="238" w:header="720" w:footer="720" w:gutter="0"/>
          <w:cols w:space="720"/>
        </w:sectPr>
      </w:pPr>
    </w:p>
    <w:p w:rsidR="00370F23" w:rsidRDefault="00370F23">
      <w:pPr>
        <w:pStyle w:val="Corpsdetexte"/>
        <w:spacing w:line="229" w:lineRule="exact"/>
        <w:ind w:left="1862"/>
        <w:rPr>
          <w:b/>
        </w:rPr>
      </w:pPr>
    </w:p>
    <w:p w:rsidR="00DD2E6B" w:rsidRDefault="003152AD">
      <w:pPr>
        <w:pStyle w:val="Corpsdetexte"/>
        <w:spacing w:line="229" w:lineRule="exact"/>
        <w:ind w:left="1862"/>
      </w:pPr>
      <w:r>
        <w:rPr>
          <w:b/>
        </w:rPr>
        <w:t xml:space="preserve">Coefficient 5 </w:t>
      </w:r>
      <w:proofErr w:type="gramStart"/>
      <w:r>
        <w:t>:,</w:t>
      </w:r>
      <w:proofErr w:type="gramEnd"/>
      <w:r>
        <w:t xml:space="preserve"> dorade grise, dorade rose, rouget, sole, truite de mer, turbot.</w:t>
      </w:r>
    </w:p>
    <w:p w:rsidR="00DD2E6B" w:rsidRDefault="003152AD">
      <w:pPr>
        <w:spacing w:before="1" w:line="251" w:lineRule="exact"/>
        <w:ind w:left="1862"/>
      </w:pPr>
      <w:r>
        <w:rPr>
          <w:b/>
        </w:rPr>
        <w:t xml:space="preserve">Coefficient 8 </w:t>
      </w:r>
      <w:r>
        <w:t>: Bar franc et moucheté, Daurade royale, maigre, pagre.</w:t>
      </w:r>
    </w:p>
    <w:p w:rsidR="00DD2E6B" w:rsidRDefault="003152AD">
      <w:pPr>
        <w:pStyle w:val="Corpsdetexte"/>
        <w:ind w:left="729" w:right="368"/>
      </w:pPr>
      <w:r>
        <w:rPr>
          <w:color w:val="FF0000"/>
          <w:w w:val="105"/>
        </w:rPr>
        <w:t>Attention la pêche de certaines raies présentes dans le pertuis est interdite. La différence entre certaines espèces n’étant pas évidente pour tous nous n’acceptons aucune raie à la pesée</w:t>
      </w:r>
    </w:p>
    <w:p w:rsidR="00DD2E6B" w:rsidRDefault="00DD2E6B">
      <w:pPr>
        <w:pStyle w:val="Corpsdetexte"/>
        <w:spacing w:before="9"/>
        <w:rPr>
          <w:sz w:val="21"/>
        </w:rPr>
      </w:pPr>
    </w:p>
    <w:p w:rsidR="00DD2E6B" w:rsidRDefault="003152AD">
      <w:pPr>
        <w:pStyle w:val="Titre3"/>
        <w:rPr>
          <w:u w:val="none"/>
        </w:rPr>
      </w:pPr>
      <w:r>
        <w:rPr>
          <w:w w:val="105"/>
          <w:u w:val="thick"/>
        </w:rPr>
        <w:t>Bonifications</w:t>
      </w:r>
      <w:r>
        <w:rPr>
          <w:u w:val="thick"/>
        </w:rPr>
        <w:t xml:space="preserve"> </w:t>
      </w:r>
    </w:p>
    <w:p w:rsidR="00DD2E6B" w:rsidRDefault="003152AD">
      <w:pPr>
        <w:pStyle w:val="Corpsdetexte"/>
        <w:spacing w:before="2"/>
        <w:ind w:left="729"/>
      </w:pPr>
      <w:r>
        <w:t xml:space="preserve">Afin de profiter de la diversité des espèces </w:t>
      </w:r>
      <w:proofErr w:type="spellStart"/>
      <w:r>
        <w:t>pêchables</w:t>
      </w:r>
      <w:proofErr w:type="spellEnd"/>
      <w:r>
        <w:t xml:space="preserve"> dans le pertuis le total des points sera majoré des bonifications suivantes :</w:t>
      </w:r>
    </w:p>
    <w:p w:rsidR="00DD2E6B" w:rsidRDefault="003152AD">
      <w:pPr>
        <w:pStyle w:val="Corpsdetexte"/>
        <w:ind w:left="1862" w:right="4376"/>
      </w:pPr>
      <w:r>
        <w:t>Jusqu’à 3 espèces : Aucun point supplémentaire Jusqu’à 5 espèces : 5000 points</w:t>
      </w:r>
    </w:p>
    <w:p w:rsidR="00DD2E6B" w:rsidRDefault="003152AD">
      <w:pPr>
        <w:pStyle w:val="Corpsdetexte"/>
        <w:ind w:left="1862" w:right="6290"/>
      </w:pPr>
      <w:r>
        <w:rPr>
          <w:spacing w:val="-3"/>
        </w:rPr>
        <w:t xml:space="preserve">Jusqu’à </w:t>
      </w:r>
      <w:r>
        <w:t xml:space="preserve">8 </w:t>
      </w:r>
      <w:r>
        <w:rPr>
          <w:spacing w:val="-4"/>
        </w:rPr>
        <w:t xml:space="preserve">espèces </w:t>
      </w:r>
      <w:r>
        <w:t xml:space="preserve">: </w:t>
      </w:r>
      <w:r>
        <w:rPr>
          <w:spacing w:val="-4"/>
        </w:rPr>
        <w:t xml:space="preserve">10000 points </w:t>
      </w:r>
      <w:r>
        <w:rPr>
          <w:spacing w:val="-3"/>
        </w:rPr>
        <w:t xml:space="preserve">Plus </w:t>
      </w:r>
      <w:r>
        <w:t xml:space="preserve">de 8 </w:t>
      </w:r>
      <w:r>
        <w:rPr>
          <w:spacing w:val="-4"/>
        </w:rPr>
        <w:t xml:space="preserve">espèces </w:t>
      </w:r>
      <w:r>
        <w:t xml:space="preserve">: </w:t>
      </w:r>
      <w:r>
        <w:rPr>
          <w:spacing w:val="-3"/>
        </w:rPr>
        <w:t xml:space="preserve">20000 </w:t>
      </w:r>
      <w:r>
        <w:rPr>
          <w:spacing w:val="-4"/>
        </w:rPr>
        <w:t>points</w:t>
      </w:r>
    </w:p>
    <w:p w:rsidR="00DD2E6B" w:rsidRDefault="003152AD">
      <w:pPr>
        <w:pStyle w:val="Titre3"/>
        <w:ind w:left="3652" w:right="4069"/>
        <w:jc w:val="center"/>
        <w:rPr>
          <w:u w:val="none"/>
        </w:rPr>
      </w:pPr>
      <w:r>
        <w:rPr>
          <w:u w:val="thick"/>
        </w:rPr>
        <w:t xml:space="preserve">REMARQUES </w:t>
      </w:r>
    </w:p>
    <w:p w:rsidR="00DD2E6B" w:rsidRDefault="00DD2E6B">
      <w:pPr>
        <w:pStyle w:val="Corpsdetexte"/>
        <w:spacing w:before="9"/>
        <w:rPr>
          <w:b/>
          <w:sz w:val="13"/>
        </w:rPr>
      </w:pPr>
    </w:p>
    <w:p w:rsidR="00DD2E6B" w:rsidRDefault="003152AD">
      <w:pPr>
        <w:spacing w:before="94"/>
        <w:ind w:left="729" w:right="610"/>
        <w:jc w:val="both"/>
        <w:rPr>
          <w:b/>
        </w:rPr>
      </w:pPr>
      <w:r>
        <w:rPr>
          <w:w w:val="105"/>
        </w:rPr>
        <w:t>Le nombre maximal de poissons affectés du coefficient 1 est limité à 4 pour chacune des six  espèces</w:t>
      </w:r>
      <w:r>
        <w:rPr>
          <w:spacing w:val="-9"/>
          <w:w w:val="105"/>
        </w:rPr>
        <w:t xml:space="preserve"> </w:t>
      </w:r>
      <w:r>
        <w:rPr>
          <w:w w:val="105"/>
        </w:rPr>
        <w:t>citées</w:t>
      </w:r>
      <w:r>
        <w:rPr>
          <w:spacing w:val="-8"/>
          <w:w w:val="105"/>
        </w:rPr>
        <w:t xml:space="preserve"> </w:t>
      </w:r>
      <w:r>
        <w:rPr>
          <w:w w:val="105"/>
        </w:rPr>
        <w:t>et</w:t>
      </w:r>
      <w:r>
        <w:rPr>
          <w:spacing w:val="-8"/>
          <w:w w:val="105"/>
        </w:rPr>
        <w:t xml:space="preserve"> </w:t>
      </w:r>
      <w:r>
        <w:rPr>
          <w:w w:val="105"/>
        </w:rPr>
        <w:t>par</w:t>
      </w:r>
      <w:r>
        <w:rPr>
          <w:spacing w:val="-5"/>
          <w:w w:val="105"/>
        </w:rPr>
        <w:t xml:space="preserve"> </w:t>
      </w:r>
      <w:r>
        <w:rPr>
          <w:w w:val="105"/>
        </w:rPr>
        <w:t>bateau.</w:t>
      </w:r>
      <w:r>
        <w:rPr>
          <w:spacing w:val="-5"/>
          <w:w w:val="105"/>
        </w:rPr>
        <w:t xml:space="preserve"> </w:t>
      </w:r>
      <w:r>
        <w:rPr>
          <w:b/>
          <w:w w:val="105"/>
        </w:rPr>
        <w:t>Le</w:t>
      </w:r>
      <w:r>
        <w:rPr>
          <w:b/>
          <w:spacing w:val="-8"/>
          <w:w w:val="105"/>
        </w:rPr>
        <w:t xml:space="preserve"> </w:t>
      </w:r>
      <w:r>
        <w:rPr>
          <w:b/>
          <w:w w:val="105"/>
        </w:rPr>
        <w:t>nombre</w:t>
      </w:r>
      <w:r>
        <w:rPr>
          <w:b/>
          <w:spacing w:val="-8"/>
          <w:w w:val="105"/>
        </w:rPr>
        <w:t xml:space="preserve"> </w:t>
      </w:r>
      <w:r>
        <w:rPr>
          <w:b/>
          <w:w w:val="105"/>
        </w:rPr>
        <w:t>maxi</w:t>
      </w:r>
      <w:r>
        <w:rPr>
          <w:b/>
          <w:spacing w:val="-4"/>
          <w:w w:val="105"/>
        </w:rPr>
        <w:t xml:space="preserve"> </w:t>
      </w:r>
      <w:r>
        <w:rPr>
          <w:b/>
          <w:w w:val="105"/>
        </w:rPr>
        <w:t>de</w:t>
      </w:r>
      <w:r>
        <w:rPr>
          <w:b/>
          <w:spacing w:val="-7"/>
          <w:w w:val="105"/>
        </w:rPr>
        <w:t xml:space="preserve"> </w:t>
      </w:r>
      <w:r>
        <w:rPr>
          <w:b/>
          <w:w w:val="105"/>
        </w:rPr>
        <w:t>dorade</w:t>
      </w:r>
      <w:r w:rsidR="00196DA5">
        <w:rPr>
          <w:b/>
          <w:w w:val="105"/>
        </w:rPr>
        <w:t>s</w:t>
      </w:r>
      <w:r>
        <w:rPr>
          <w:b/>
          <w:spacing w:val="-6"/>
          <w:w w:val="105"/>
        </w:rPr>
        <w:t xml:space="preserve"> </w:t>
      </w:r>
      <w:r>
        <w:rPr>
          <w:b/>
          <w:w w:val="105"/>
        </w:rPr>
        <w:t>grise</w:t>
      </w:r>
      <w:r w:rsidR="00196DA5">
        <w:rPr>
          <w:b/>
          <w:w w:val="105"/>
        </w:rPr>
        <w:t>s</w:t>
      </w:r>
      <w:r>
        <w:rPr>
          <w:b/>
          <w:spacing w:val="-6"/>
          <w:w w:val="105"/>
        </w:rPr>
        <w:t xml:space="preserve"> </w:t>
      </w:r>
      <w:r>
        <w:rPr>
          <w:b/>
          <w:w w:val="105"/>
        </w:rPr>
        <w:t>est</w:t>
      </w:r>
      <w:r>
        <w:rPr>
          <w:b/>
          <w:spacing w:val="-8"/>
          <w:w w:val="105"/>
        </w:rPr>
        <w:t xml:space="preserve"> </w:t>
      </w:r>
      <w:r>
        <w:rPr>
          <w:b/>
          <w:w w:val="105"/>
        </w:rPr>
        <w:t>fixé</w:t>
      </w:r>
      <w:r>
        <w:rPr>
          <w:b/>
          <w:spacing w:val="-8"/>
          <w:w w:val="105"/>
        </w:rPr>
        <w:t xml:space="preserve"> </w:t>
      </w:r>
      <w:r>
        <w:rPr>
          <w:b/>
          <w:w w:val="105"/>
        </w:rPr>
        <w:t>à</w:t>
      </w:r>
      <w:r>
        <w:rPr>
          <w:b/>
          <w:spacing w:val="-6"/>
          <w:w w:val="105"/>
        </w:rPr>
        <w:t xml:space="preserve"> </w:t>
      </w:r>
      <w:r>
        <w:rPr>
          <w:b/>
          <w:w w:val="105"/>
        </w:rPr>
        <w:t>15</w:t>
      </w:r>
      <w:r>
        <w:rPr>
          <w:b/>
          <w:spacing w:val="-5"/>
          <w:w w:val="105"/>
        </w:rPr>
        <w:t xml:space="preserve"> </w:t>
      </w:r>
      <w:r>
        <w:rPr>
          <w:b/>
          <w:w w:val="105"/>
        </w:rPr>
        <w:t>par</w:t>
      </w:r>
      <w:r>
        <w:rPr>
          <w:b/>
          <w:spacing w:val="-5"/>
          <w:w w:val="105"/>
        </w:rPr>
        <w:t xml:space="preserve"> </w:t>
      </w:r>
      <w:r>
        <w:rPr>
          <w:b/>
          <w:w w:val="105"/>
        </w:rPr>
        <w:t>bateau</w:t>
      </w:r>
    </w:p>
    <w:p w:rsidR="00DD2E6B" w:rsidRDefault="003152AD">
      <w:pPr>
        <w:pStyle w:val="Corpsdetexte"/>
        <w:spacing w:before="1"/>
        <w:ind w:left="729"/>
        <w:jc w:val="both"/>
      </w:pPr>
      <w:r>
        <w:t>Les espèces non citées sont affectées du coefficient 3</w:t>
      </w:r>
    </w:p>
    <w:p w:rsidR="00DD2E6B" w:rsidRDefault="003152AD">
      <w:pPr>
        <w:pStyle w:val="Corpsdetexte"/>
        <w:spacing w:before="3" w:line="237" w:lineRule="auto"/>
        <w:ind w:left="729" w:right="591"/>
        <w:jc w:val="both"/>
      </w:pPr>
      <w:r>
        <w:rPr>
          <w:w w:val="105"/>
        </w:rPr>
        <w:t>Afin de faciliter le travail les poissons devront être présentés à la pesée triés par coefficient en sac ou en bac.</w:t>
      </w:r>
    </w:p>
    <w:p w:rsidR="00DD2E6B" w:rsidRDefault="003152AD">
      <w:pPr>
        <w:pStyle w:val="Corpsdetexte"/>
        <w:spacing w:before="6"/>
        <w:ind w:left="729" w:right="576"/>
        <w:jc w:val="both"/>
      </w:pPr>
      <w:r>
        <w:t xml:space="preserve">Le trophée Jean Pierre </w:t>
      </w:r>
      <w:proofErr w:type="spellStart"/>
      <w:r>
        <w:t>Cuveillier</w:t>
      </w:r>
      <w:proofErr w:type="spellEnd"/>
      <w:r>
        <w:t xml:space="preserve"> remis en jeu chaque année sera remis au skipper du premier </w:t>
      </w:r>
      <w:proofErr w:type="gramStart"/>
      <w:r>
        <w:t>bateau .</w:t>
      </w:r>
      <w:proofErr w:type="gramEnd"/>
      <w:r>
        <w:t xml:space="preserve"> En outre différentes coupes offertes par l’APA, la mairie, l’Office de tourisme et d’autres généreux sponsors seront offertes dans chaque catégorie : géné</w:t>
      </w:r>
      <w:r w:rsidR="00196DA5">
        <w:t xml:space="preserve">ral, </w:t>
      </w:r>
      <w:r>
        <w:t xml:space="preserve"> jeune,  </w:t>
      </w:r>
      <w:r>
        <w:rPr>
          <w:spacing w:val="-3"/>
        </w:rPr>
        <w:t xml:space="preserve">dames, plus </w:t>
      </w:r>
      <w:r>
        <w:t xml:space="preserve">gros </w:t>
      </w:r>
      <w:r>
        <w:rPr>
          <w:spacing w:val="-3"/>
        </w:rPr>
        <w:t xml:space="preserve">poissons….etc.  </w:t>
      </w:r>
      <w:proofErr w:type="gramStart"/>
      <w:r>
        <w:t>etc</w:t>
      </w:r>
      <w:proofErr w:type="gramEnd"/>
      <w:r>
        <w:t xml:space="preserve">. </w:t>
      </w:r>
      <w:r>
        <w:rPr>
          <w:spacing w:val="-3"/>
        </w:rPr>
        <w:t xml:space="preserve">Des lots symboliques seront offerts </w:t>
      </w:r>
      <w:r>
        <w:t xml:space="preserve">à </w:t>
      </w:r>
      <w:r>
        <w:rPr>
          <w:spacing w:val="-3"/>
        </w:rPr>
        <w:t xml:space="preserve">toutes </w:t>
      </w:r>
      <w:r>
        <w:rPr>
          <w:spacing w:val="-4"/>
        </w:rPr>
        <w:t>les</w:t>
      </w:r>
      <w:r>
        <w:rPr>
          <w:spacing w:val="-14"/>
        </w:rPr>
        <w:t xml:space="preserve"> </w:t>
      </w:r>
      <w:r>
        <w:rPr>
          <w:spacing w:val="-3"/>
        </w:rPr>
        <w:t>équipes.</w:t>
      </w:r>
    </w:p>
    <w:p w:rsidR="00DD2E6B" w:rsidRDefault="00DD2E6B">
      <w:pPr>
        <w:pStyle w:val="Corpsdetexte"/>
      </w:pPr>
    </w:p>
    <w:p w:rsidR="00DD2E6B" w:rsidRDefault="003152AD">
      <w:pPr>
        <w:pStyle w:val="Corpsdetexte"/>
        <w:spacing w:line="237" w:lineRule="auto"/>
        <w:ind w:left="729" w:right="575"/>
        <w:jc w:val="both"/>
      </w:pPr>
      <w:r>
        <w:t>Tous les pêcheurs sont invités à se présenter à la pesée avec ou sans poissons pour après la remise des prix, boire le verre de l’amitié offert par l’Amicale des Pêcheurs d’Antioche.</w:t>
      </w:r>
    </w:p>
    <w:p w:rsidR="00DD2E6B" w:rsidRDefault="00DD2E6B">
      <w:pPr>
        <w:pStyle w:val="Corpsdetexte"/>
        <w:spacing w:before="10"/>
        <w:rPr>
          <w:sz w:val="13"/>
        </w:rPr>
      </w:pPr>
    </w:p>
    <w:p w:rsidR="00DD2E6B" w:rsidRDefault="003152AD">
      <w:pPr>
        <w:pStyle w:val="Titre3"/>
        <w:spacing w:before="94"/>
        <w:ind w:left="5209"/>
        <w:rPr>
          <w:u w:val="none"/>
        </w:rPr>
      </w:pPr>
      <w:r>
        <w:rPr>
          <w:w w:val="105"/>
          <w:u w:val="thick"/>
        </w:rPr>
        <w:t>Inscriptions</w:t>
      </w:r>
      <w:r>
        <w:rPr>
          <w:u w:val="thick"/>
        </w:rPr>
        <w:t xml:space="preserve"> </w:t>
      </w:r>
    </w:p>
    <w:p w:rsidR="00DD2E6B" w:rsidRDefault="003152AD">
      <w:pPr>
        <w:pStyle w:val="Corpsdetexte"/>
        <w:tabs>
          <w:tab w:val="left" w:pos="2520"/>
        </w:tabs>
        <w:spacing w:before="1"/>
        <w:ind w:left="729"/>
      </w:pPr>
      <w:r>
        <w:rPr>
          <w:w w:val="110"/>
        </w:rPr>
        <w:t>Inscription</w:t>
      </w:r>
      <w:r>
        <w:rPr>
          <w:spacing w:val="-5"/>
          <w:w w:val="110"/>
        </w:rPr>
        <w:t xml:space="preserve"> </w:t>
      </w:r>
      <w:r>
        <w:rPr>
          <w:w w:val="110"/>
        </w:rPr>
        <w:t>:</w:t>
      </w:r>
      <w:r>
        <w:rPr>
          <w:w w:val="110"/>
        </w:rPr>
        <w:tab/>
        <w:t>10€ par</w:t>
      </w:r>
      <w:r>
        <w:rPr>
          <w:spacing w:val="-1"/>
          <w:w w:val="110"/>
        </w:rPr>
        <w:t xml:space="preserve"> </w:t>
      </w:r>
      <w:r>
        <w:rPr>
          <w:w w:val="110"/>
        </w:rPr>
        <w:t>pêcheur</w:t>
      </w:r>
    </w:p>
    <w:p w:rsidR="00DD2E6B" w:rsidRDefault="003152AD">
      <w:pPr>
        <w:spacing w:before="4"/>
        <w:ind w:left="729"/>
        <w:rPr>
          <w:b/>
        </w:rPr>
      </w:pPr>
      <w:r>
        <w:t xml:space="preserve">Les inscriptions se feront : </w:t>
      </w:r>
      <w:r>
        <w:rPr>
          <w:b/>
        </w:rPr>
        <w:t>avant le 1</w:t>
      </w:r>
      <w:r>
        <w:rPr>
          <w:b/>
          <w:vertAlign w:val="superscript"/>
        </w:rPr>
        <w:t>er</w:t>
      </w:r>
      <w:r>
        <w:rPr>
          <w:b/>
        </w:rPr>
        <w:t xml:space="preserve"> aout</w:t>
      </w:r>
    </w:p>
    <w:p w:rsidR="00DD2E6B" w:rsidRDefault="003152AD">
      <w:pPr>
        <w:pStyle w:val="Paragraphedeliste"/>
        <w:numPr>
          <w:ilvl w:val="0"/>
          <w:numId w:val="1"/>
        </w:numPr>
        <w:tabs>
          <w:tab w:val="left" w:pos="860"/>
        </w:tabs>
        <w:spacing w:before="4" w:line="252" w:lineRule="exact"/>
        <w:ind w:hanging="131"/>
      </w:pPr>
      <w:r>
        <w:rPr>
          <w:spacing w:val="-3"/>
        </w:rPr>
        <w:t xml:space="preserve">soit par </w:t>
      </w:r>
      <w:r>
        <w:rPr>
          <w:spacing w:val="-4"/>
        </w:rPr>
        <w:t xml:space="preserve">courrier, accompagné </w:t>
      </w:r>
      <w:r>
        <w:rPr>
          <w:spacing w:val="-3"/>
        </w:rPr>
        <w:t xml:space="preserve">du </w:t>
      </w:r>
      <w:r>
        <w:rPr>
          <w:spacing w:val="-4"/>
        </w:rPr>
        <w:t xml:space="preserve">règlement </w:t>
      </w:r>
      <w:r>
        <w:t>à</w:t>
      </w:r>
      <w:r>
        <w:rPr>
          <w:spacing w:val="-22"/>
        </w:rPr>
        <w:t xml:space="preserve"> </w:t>
      </w:r>
      <w:r>
        <w:t>:</w:t>
      </w:r>
    </w:p>
    <w:p w:rsidR="00DD2E6B" w:rsidRDefault="003152AD">
      <w:pPr>
        <w:pStyle w:val="Corpsdetexte"/>
        <w:spacing w:line="252" w:lineRule="exact"/>
        <w:ind w:left="2570"/>
      </w:pPr>
      <w:r>
        <w:t>APA</w:t>
      </w:r>
    </w:p>
    <w:p w:rsidR="00DD2E6B" w:rsidRDefault="003152AD">
      <w:pPr>
        <w:pStyle w:val="Corpsdetexte"/>
        <w:ind w:left="2570" w:right="6722"/>
      </w:pPr>
      <w:r>
        <w:t>Capitainerie du port 17650 St Denis d’Oléron</w:t>
      </w:r>
    </w:p>
    <w:p w:rsidR="00DD2E6B" w:rsidRDefault="003152AD">
      <w:pPr>
        <w:pStyle w:val="Paragraphedeliste"/>
        <w:numPr>
          <w:ilvl w:val="1"/>
          <w:numId w:val="1"/>
        </w:numPr>
        <w:tabs>
          <w:tab w:val="left" w:pos="941"/>
        </w:tabs>
        <w:ind w:left="940"/>
      </w:pPr>
      <w:r>
        <w:rPr>
          <w:spacing w:val="-3"/>
        </w:rPr>
        <w:t xml:space="preserve">soit chez </w:t>
      </w:r>
      <w:r>
        <w:rPr>
          <w:spacing w:val="-4"/>
        </w:rPr>
        <w:t xml:space="preserve">Andrée Nouveau </w:t>
      </w:r>
      <w:r>
        <w:t xml:space="preserve">1 </w:t>
      </w:r>
      <w:r>
        <w:rPr>
          <w:spacing w:val="-3"/>
        </w:rPr>
        <w:t xml:space="preserve">rue </w:t>
      </w:r>
      <w:r>
        <w:t xml:space="preserve">du </w:t>
      </w:r>
      <w:r>
        <w:rPr>
          <w:spacing w:val="-4"/>
        </w:rPr>
        <w:t xml:space="preserve">nord </w:t>
      </w:r>
      <w:r>
        <w:t xml:space="preserve">La </w:t>
      </w:r>
      <w:proofErr w:type="spellStart"/>
      <w:r>
        <w:rPr>
          <w:spacing w:val="-4"/>
        </w:rPr>
        <w:t>Bétaudière</w:t>
      </w:r>
      <w:proofErr w:type="spellEnd"/>
      <w:r>
        <w:rPr>
          <w:spacing w:val="-4"/>
        </w:rPr>
        <w:t xml:space="preserve"> </w:t>
      </w:r>
      <w:r>
        <w:rPr>
          <w:spacing w:val="-3"/>
        </w:rPr>
        <w:t>17650 St Denis</w:t>
      </w:r>
      <w:r>
        <w:rPr>
          <w:spacing w:val="-40"/>
        </w:rPr>
        <w:t xml:space="preserve"> </w:t>
      </w:r>
      <w:proofErr w:type="spellStart"/>
      <w:r>
        <w:rPr>
          <w:spacing w:val="-4"/>
        </w:rPr>
        <w:t>d’oléron</w:t>
      </w:r>
      <w:proofErr w:type="spellEnd"/>
    </w:p>
    <w:p w:rsidR="00DD2E6B" w:rsidRDefault="003152AD">
      <w:pPr>
        <w:pStyle w:val="Paragraphedeliste"/>
        <w:numPr>
          <w:ilvl w:val="1"/>
          <w:numId w:val="1"/>
        </w:numPr>
        <w:tabs>
          <w:tab w:val="left" w:pos="922"/>
        </w:tabs>
        <w:spacing w:before="9" w:line="500" w:lineRule="atLeast"/>
        <w:ind w:right="2680" w:firstLine="60"/>
      </w:pPr>
      <w:r>
        <w:rPr>
          <w:spacing w:val="-3"/>
        </w:rPr>
        <w:t xml:space="preserve">soit </w:t>
      </w:r>
      <w:r>
        <w:t xml:space="preserve">à la </w:t>
      </w:r>
      <w:r>
        <w:rPr>
          <w:spacing w:val="-3"/>
        </w:rPr>
        <w:t xml:space="preserve">permanence de l’APA </w:t>
      </w:r>
      <w:r>
        <w:t xml:space="preserve">le </w:t>
      </w:r>
      <w:r>
        <w:rPr>
          <w:spacing w:val="-3"/>
        </w:rPr>
        <w:t xml:space="preserve">dimanche </w:t>
      </w:r>
      <w:r>
        <w:t xml:space="preserve">de </w:t>
      </w:r>
      <w:r>
        <w:rPr>
          <w:spacing w:val="-3"/>
        </w:rPr>
        <w:t xml:space="preserve">10h00 </w:t>
      </w:r>
      <w:r>
        <w:t xml:space="preserve">à </w:t>
      </w:r>
      <w:r>
        <w:rPr>
          <w:spacing w:val="-3"/>
        </w:rPr>
        <w:t xml:space="preserve">12h30 (parking </w:t>
      </w:r>
      <w:r w:rsidR="00196DA5">
        <w:t xml:space="preserve"> du port)</w:t>
      </w:r>
      <w:r>
        <w:t xml:space="preserve"> </w:t>
      </w:r>
      <w:r w:rsidR="00196DA5">
        <w:t>M</w:t>
      </w:r>
      <w:r>
        <w:rPr>
          <w:spacing w:val="-3"/>
        </w:rPr>
        <w:t xml:space="preserve">erci </w:t>
      </w:r>
      <w:r>
        <w:t xml:space="preserve">de </w:t>
      </w:r>
      <w:r>
        <w:rPr>
          <w:spacing w:val="-3"/>
        </w:rPr>
        <w:t xml:space="preserve">vous inscrire </w:t>
      </w:r>
      <w:r>
        <w:t xml:space="preserve">le </w:t>
      </w:r>
      <w:r>
        <w:rPr>
          <w:spacing w:val="-3"/>
        </w:rPr>
        <w:t xml:space="preserve">plus </w:t>
      </w:r>
      <w:r>
        <w:t xml:space="preserve">tôt </w:t>
      </w:r>
      <w:r>
        <w:rPr>
          <w:spacing w:val="-3"/>
        </w:rPr>
        <w:t>possible pour faciliter</w:t>
      </w:r>
      <w:r>
        <w:rPr>
          <w:spacing w:val="-12"/>
        </w:rPr>
        <w:t xml:space="preserve"> </w:t>
      </w:r>
      <w:r>
        <w:rPr>
          <w:spacing w:val="-3"/>
        </w:rPr>
        <w:t>l’organisation.</w:t>
      </w:r>
    </w:p>
    <w:p w:rsidR="00DD2E6B" w:rsidRDefault="003152AD">
      <w:pPr>
        <w:pStyle w:val="Corpsdetexte"/>
        <w:spacing w:before="8" w:line="252" w:lineRule="exact"/>
        <w:ind w:left="729"/>
      </w:pPr>
      <w:r>
        <w:t>L’inscription n’est validée qu’après enregistrement du paiement</w:t>
      </w:r>
    </w:p>
    <w:p w:rsidR="00DD2E6B" w:rsidRDefault="003152AD">
      <w:pPr>
        <w:pStyle w:val="Corpsdetexte"/>
        <w:spacing w:line="242" w:lineRule="auto"/>
        <w:ind w:left="729" w:right="368"/>
      </w:pPr>
      <w:r>
        <w:t>Si vous pouvez emmener des pêcheurs n’ayant pas de bateaux dites-le nous rapidement car nous ne voulons laisser personne sur le quai.</w:t>
      </w:r>
    </w:p>
    <w:p w:rsidR="00DD2E6B" w:rsidRDefault="00DD2E6B">
      <w:pPr>
        <w:pStyle w:val="Corpsdetexte"/>
        <w:spacing w:before="6"/>
        <w:rPr>
          <w:sz w:val="21"/>
        </w:rPr>
      </w:pPr>
    </w:p>
    <w:p w:rsidR="00DD2E6B" w:rsidRDefault="003152AD">
      <w:pPr>
        <w:ind w:left="2062"/>
        <w:rPr>
          <w:b/>
        </w:rPr>
      </w:pPr>
      <w:r>
        <w:rPr>
          <w:w w:val="105"/>
        </w:rPr>
        <w:t xml:space="preserve">Infos supplémentaires - Courriel </w:t>
      </w:r>
      <w:hyperlink r:id="rId6">
        <w:r>
          <w:rPr>
            <w:b/>
            <w:color w:val="0369A2"/>
            <w:w w:val="105"/>
            <w:u w:val="thick" w:color="0369A2"/>
          </w:rPr>
          <w:t>infos@apaoleron.com</w:t>
        </w:r>
      </w:hyperlink>
    </w:p>
    <w:sectPr w:rsidR="00DD2E6B" w:rsidSect="00804F50">
      <w:pgSz w:w="11910" w:h="16820"/>
      <w:pgMar w:top="238" w:right="255" w:bottom="215" w:left="2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Black">
    <w:altName w:val="Bodoni MT Black"/>
    <w:panose1 w:val="02070A030806060202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1219D"/>
    <w:multiLevelType w:val="hybridMultilevel"/>
    <w:tmpl w:val="887A55E2"/>
    <w:lvl w:ilvl="0" w:tplc="5816BC50">
      <w:numFmt w:val="bullet"/>
      <w:lvlText w:val="-"/>
      <w:lvlJc w:val="left"/>
      <w:pPr>
        <w:ind w:left="859" w:hanging="130"/>
      </w:pPr>
      <w:rPr>
        <w:rFonts w:ascii="Arial" w:eastAsia="Arial" w:hAnsi="Arial" w:cs="Arial" w:hint="default"/>
        <w:w w:val="100"/>
        <w:sz w:val="22"/>
        <w:szCs w:val="22"/>
        <w:lang w:val="fr-FR" w:eastAsia="en-US" w:bidi="ar-SA"/>
      </w:rPr>
    </w:lvl>
    <w:lvl w:ilvl="1" w:tplc="D1AAFA7E">
      <w:numFmt w:val="bullet"/>
      <w:lvlText w:val="-"/>
      <w:lvlJc w:val="left"/>
      <w:pPr>
        <w:ind w:left="729" w:hanging="130"/>
      </w:pPr>
      <w:rPr>
        <w:rFonts w:ascii="Arial" w:eastAsia="Arial" w:hAnsi="Arial" w:cs="Arial" w:hint="default"/>
        <w:w w:val="100"/>
        <w:sz w:val="22"/>
        <w:szCs w:val="22"/>
        <w:lang w:val="fr-FR" w:eastAsia="en-US" w:bidi="ar-SA"/>
      </w:rPr>
    </w:lvl>
    <w:lvl w:ilvl="2" w:tplc="663A1C6C">
      <w:numFmt w:val="bullet"/>
      <w:lvlText w:val="•"/>
      <w:lvlJc w:val="left"/>
      <w:pPr>
        <w:ind w:left="2065" w:hanging="130"/>
      </w:pPr>
      <w:rPr>
        <w:rFonts w:hint="default"/>
        <w:lang w:val="fr-FR" w:eastAsia="en-US" w:bidi="ar-SA"/>
      </w:rPr>
    </w:lvl>
    <w:lvl w:ilvl="3" w:tplc="B2E45462">
      <w:numFmt w:val="bullet"/>
      <w:lvlText w:val="•"/>
      <w:lvlJc w:val="left"/>
      <w:pPr>
        <w:ind w:left="3270" w:hanging="130"/>
      </w:pPr>
      <w:rPr>
        <w:rFonts w:hint="default"/>
        <w:lang w:val="fr-FR" w:eastAsia="en-US" w:bidi="ar-SA"/>
      </w:rPr>
    </w:lvl>
    <w:lvl w:ilvl="4" w:tplc="B178ED32">
      <w:numFmt w:val="bullet"/>
      <w:lvlText w:val="•"/>
      <w:lvlJc w:val="left"/>
      <w:pPr>
        <w:ind w:left="4475" w:hanging="130"/>
      </w:pPr>
      <w:rPr>
        <w:rFonts w:hint="default"/>
        <w:lang w:val="fr-FR" w:eastAsia="en-US" w:bidi="ar-SA"/>
      </w:rPr>
    </w:lvl>
    <w:lvl w:ilvl="5" w:tplc="1AAED980">
      <w:numFmt w:val="bullet"/>
      <w:lvlText w:val="•"/>
      <w:lvlJc w:val="left"/>
      <w:pPr>
        <w:ind w:left="5680" w:hanging="130"/>
      </w:pPr>
      <w:rPr>
        <w:rFonts w:hint="default"/>
        <w:lang w:val="fr-FR" w:eastAsia="en-US" w:bidi="ar-SA"/>
      </w:rPr>
    </w:lvl>
    <w:lvl w:ilvl="6" w:tplc="B9D814E8">
      <w:numFmt w:val="bullet"/>
      <w:lvlText w:val="•"/>
      <w:lvlJc w:val="left"/>
      <w:pPr>
        <w:ind w:left="6885" w:hanging="130"/>
      </w:pPr>
      <w:rPr>
        <w:rFonts w:hint="default"/>
        <w:lang w:val="fr-FR" w:eastAsia="en-US" w:bidi="ar-SA"/>
      </w:rPr>
    </w:lvl>
    <w:lvl w:ilvl="7" w:tplc="7E1800BE">
      <w:numFmt w:val="bullet"/>
      <w:lvlText w:val="•"/>
      <w:lvlJc w:val="left"/>
      <w:pPr>
        <w:ind w:left="8090" w:hanging="130"/>
      </w:pPr>
      <w:rPr>
        <w:rFonts w:hint="default"/>
        <w:lang w:val="fr-FR" w:eastAsia="en-US" w:bidi="ar-SA"/>
      </w:rPr>
    </w:lvl>
    <w:lvl w:ilvl="8" w:tplc="C78A7560">
      <w:numFmt w:val="bullet"/>
      <w:lvlText w:val="•"/>
      <w:lvlJc w:val="left"/>
      <w:pPr>
        <w:ind w:left="9296" w:hanging="130"/>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D2E6B"/>
    <w:rsid w:val="0009091E"/>
    <w:rsid w:val="00171756"/>
    <w:rsid w:val="00196DA5"/>
    <w:rsid w:val="00211368"/>
    <w:rsid w:val="003152AD"/>
    <w:rsid w:val="00370F23"/>
    <w:rsid w:val="00804F50"/>
    <w:rsid w:val="008C22A5"/>
    <w:rsid w:val="00931693"/>
    <w:rsid w:val="00B51174"/>
    <w:rsid w:val="00B7617B"/>
    <w:rsid w:val="00C20D08"/>
    <w:rsid w:val="00DD2E6B"/>
    <w:rsid w:val="00E960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92"/>
      <w:ind w:left="3992" w:right="4025"/>
      <w:jc w:val="center"/>
      <w:outlineLvl w:val="0"/>
    </w:pPr>
    <w:rPr>
      <w:b/>
      <w:bCs/>
      <w:sz w:val="28"/>
      <w:szCs w:val="28"/>
      <w:u w:val="single" w:color="000000"/>
    </w:rPr>
  </w:style>
  <w:style w:type="paragraph" w:styleId="Titre2">
    <w:name w:val="heading 2"/>
    <w:basedOn w:val="Normal"/>
    <w:uiPriority w:val="1"/>
    <w:qFormat/>
    <w:pPr>
      <w:ind w:left="729" w:right="580"/>
      <w:jc w:val="both"/>
      <w:outlineLvl w:val="1"/>
    </w:pPr>
    <w:rPr>
      <w:b/>
      <w:bCs/>
      <w:sz w:val="24"/>
      <w:szCs w:val="24"/>
    </w:rPr>
  </w:style>
  <w:style w:type="paragraph" w:styleId="Titre3">
    <w:name w:val="heading 3"/>
    <w:basedOn w:val="Normal"/>
    <w:uiPriority w:val="1"/>
    <w:qFormat/>
    <w:pPr>
      <w:ind w:left="729"/>
      <w:outlineLvl w:val="2"/>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99"/>
      <w:ind w:left="2662" w:right="2707" w:firstLine="862"/>
    </w:pPr>
    <w:rPr>
      <w:rFonts w:ascii="Bodoni MT Black" w:eastAsia="Bodoni MT Black" w:hAnsi="Bodoni MT Black" w:cs="Bodoni MT Black"/>
      <w:b/>
      <w:bCs/>
      <w:sz w:val="32"/>
      <w:szCs w:val="32"/>
    </w:rPr>
  </w:style>
  <w:style w:type="paragraph" w:styleId="Paragraphedeliste">
    <w:name w:val="List Paragraph"/>
    <w:basedOn w:val="Normal"/>
    <w:uiPriority w:val="1"/>
    <w:qFormat/>
    <w:pPr>
      <w:spacing w:before="2"/>
      <w:ind w:left="729" w:hanging="131"/>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804F50"/>
    <w:rPr>
      <w:rFonts w:ascii="Tahoma" w:hAnsi="Tahoma" w:cs="Tahoma"/>
      <w:sz w:val="16"/>
      <w:szCs w:val="16"/>
    </w:rPr>
  </w:style>
  <w:style w:type="character" w:customStyle="1" w:styleId="TextedebullesCar">
    <w:name w:val="Texte de bulles Car"/>
    <w:basedOn w:val="Policepardfaut"/>
    <w:link w:val="Textedebulles"/>
    <w:uiPriority w:val="99"/>
    <w:semiHidden/>
    <w:rsid w:val="00804F50"/>
    <w:rPr>
      <w:rFonts w:ascii="Tahoma" w:eastAsia="Arial"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eron.amicale.pecheurs.antioch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783</Words>
  <Characters>4312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chris</cp:lastModifiedBy>
  <cp:revision>10</cp:revision>
  <cp:lastPrinted>2021-07-07T08:15:00Z</cp:lastPrinted>
  <dcterms:created xsi:type="dcterms:W3CDTF">2021-07-07T08:17:00Z</dcterms:created>
  <dcterms:modified xsi:type="dcterms:W3CDTF">2021-07-11T16:35:00Z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Microsoft® Word 2010</vt:lpwstr>
  </property>
  <property fmtid="{D5CDD505-2E9C-101B-9397-08002B2CF9AE}" pid="4" name="LastSaved">
    <vt:filetime>2021-07-07T00:00:00Z</vt:filetime>
  </property>
</Properties>
</file>